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277F" w14:textId="0C3AD616" w:rsidR="00D179E8" w:rsidRPr="00D179E8" w:rsidRDefault="00D179E8" w:rsidP="00D179E8">
      <w:pPr>
        <w:pStyle w:val="Kop2"/>
        <w:ind w:left="-567"/>
        <w:rPr>
          <w:rFonts w:ascii="Calibri" w:eastAsia="Times New Roman" w:hAnsi="Calibri" w:cs="Times New Roman"/>
          <w:b/>
          <w:color w:val="005286"/>
          <w:sz w:val="32"/>
          <w:lang w:eastAsia="en-US"/>
        </w:rPr>
      </w:pPr>
      <w:r>
        <w:rPr>
          <w:b/>
          <w:noProof/>
          <w:sz w:val="22"/>
          <w:szCs w:val="22"/>
        </w:rPr>
        <w:drawing>
          <wp:anchor distT="0" distB="0" distL="114300" distR="114300" simplePos="0" relativeHeight="251658240" behindDoc="0" locked="0" layoutInCell="1" allowOverlap="1" wp14:anchorId="56DC14FD" wp14:editId="1DB36919">
            <wp:simplePos x="0" y="0"/>
            <wp:positionH relativeFrom="column">
              <wp:posOffset>7977505</wp:posOffset>
            </wp:positionH>
            <wp:positionV relativeFrom="page">
              <wp:posOffset>127000</wp:posOffset>
            </wp:positionV>
            <wp:extent cx="1079500" cy="13627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362710"/>
                    </a:xfrm>
                    <a:prstGeom prst="rect">
                      <a:avLst/>
                    </a:prstGeom>
                  </pic:spPr>
                </pic:pic>
              </a:graphicData>
            </a:graphic>
            <wp14:sizeRelH relativeFrom="page">
              <wp14:pctWidth>0</wp14:pctWidth>
            </wp14:sizeRelH>
            <wp14:sizeRelV relativeFrom="page">
              <wp14:pctHeight>0</wp14:pctHeight>
            </wp14:sizeRelV>
          </wp:anchor>
        </w:drawing>
      </w:r>
      <w:r w:rsidRPr="00D179E8">
        <w:rPr>
          <w:rFonts w:ascii="Calibri" w:eastAsia="Times New Roman" w:hAnsi="Calibri" w:cs="Times New Roman"/>
          <w:b/>
          <w:color w:val="005286"/>
          <w:sz w:val="32"/>
          <w:lang w:eastAsia="en-US"/>
        </w:rPr>
        <w:t xml:space="preserve">Bijlage </w:t>
      </w:r>
      <w:r w:rsidR="00291CC9" w:rsidRPr="00291CC9">
        <w:rPr>
          <w:rFonts w:asciiTheme="minorHAnsi" w:eastAsiaTheme="minorEastAsia" w:hAnsiTheme="minorHAnsi" w:cstheme="minorBidi"/>
          <w:b/>
          <w:bCs/>
          <w:sz w:val="32"/>
          <w:szCs w:val="32"/>
        </w:rPr>
        <w:t>3 – voorbeeld format stakeholderanalyse</w:t>
      </w:r>
    </w:p>
    <w:p w14:paraId="1EAD70C8" w14:textId="6BB0021D" w:rsidR="008F5D23" w:rsidRDefault="008F5D23" w:rsidP="00A85A78">
      <w:pPr>
        <w:rPr>
          <w:rFonts w:asciiTheme="majorHAnsi" w:eastAsiaTheme="majorEastAsia" w:hAnsiTheme="majorHAnsi" w:cstheme="majorBidi"/>
          <w:b/>
          <w:sz w:val="22"/>
          <w:szCs w:val="22"/>
        </w:rPr>
      </w:pPr>
    </w:p>
    <w:p w14:paraId="69B2C8A4" w14:textId="77777777" w:rsidR="00291CC9" w:rsidRPr="00775435" w:rsidRDefault="00291CC9" w:rsidP="00291CC9">
      <w:pPr>
        <w:ind w:left="-567"/>
        <w:rPr>
          <w:b/>
          <w:bCs/>
          <w:sz w:val="20"/>
          <w:szCs w:val="20"/>
        </w:rPr>
      </w:pPr>
      <w:r w:rsidRPr="003F4FC8">
        <w:rPr>
          <w:rFonts w:asciiTheme="minorHAnsi" w:eastAsiaTheme="minorEastAsia" w:hAnsiTheme="minorHAnsi" w:cstheme="minorBidi"/>
          <w:sz w:val="20"/>
          <w:szCs w:val="20"/>
        </w:rPr>
        <w:t>Identificeer de belanghebbenden (stakeholders) en breng in kaart wat hun invloeden en belangen zijn bij de implementatie. Indien gewenst, bepaal waar zij thuishoren in onderstaande matrix op basis van mate van belang en invloed.</w:t>
      </w:r>
    </w:p>
    <w:p w14:paraId="214350DC" w14:textId="086F7FA7" w:rsidR="008F5D23" w:rsidRDefault="008F5D23" w:rsidP="008F5D23">
      <w:pPr>
        <w:ind w:left="-567"/>
      </w:pPr>
    </w:p>
    <w:p w14:paraId="44BB5A58" w14:textId="1B2D7114" w:rsidR="008F5D23" w:rsidRDefault="008F5D23"/>
    <w:p w14:paraId="3957C12A" w14:textId="769A4B3C" w:rsidR="00291CC9" w:rsidRDefault="00291CC9" w:rsidP="00291CC9">
      <w:pPr>
        <w:ind w:left="-567"/>
      </w:pPr>
      <w:r>
        <w:rPr>
          <w:noProof/>
        </w:rPr>
        <w:drawing>
          <wp:inline distT="0" distB="0" distL="0" distR="0" wp14:anchorId="18453AFB" wp14:editId="66C21FFB">
            <wp:extent cx="5207000" cy="4208991"/>
            <wp:effectExtent l="0" t="0" r="0" b="0"/>
            <wp:docPr id="221801468" name="Picture 22180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014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586" cy="4219165"/>
                    </a:xfrm>
                    <a:prstGeom prst="rect">
                      <a:avLst/>
                    </a:prstGeom>
                  </pic:spPr>
                </pic:pic>
              </a:graphicData>
            </a:graphic>
          </wp:inline>
        </w:drawing>
      </w:r>
    </w:p>
    <w:sectPr w:rsidR="00291CC9" w:rsidSect="00D179E8">
      <w:pgSz w:w="16838" w:h="11906" w:orient="landscape"/>
      <w:pgMar w:top="71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23"/>
    <w:rsid w:val="00180A20"/>
    <w:rsid w:val="00215D29"/>
    <w:rsid w:val="00291CC9"/>
    <w:rsid w:val="008F5D23"/>
    <w:rsid w:val="00A85A78"/>
    <w:rsid w:val="00D17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EE8"/>
  <w15:chartTrackingRefBased/>
  <w15:docId w15:val="{D16AEE32-7477-224F-9900-BDFC9879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23"/>
    <w:rPr>
      <w:rFonts w:ascii="Times New Roman" w:eastAsia="Times New Roman" w:hAnsi="Times New Roman" w:cs="Times New Roman"/>
      <w:lang w:eastAsia="nl-NL"/>
    </w:rPr>
  </w:style>
  <w:style w:type="paragraph" w:styleId="Kop2">
    <w:name w:val="heading 2"/>
    <w:basedOn w:val="Standaard"/>
    <w:next w:val="Standaard"/>
    <w:link w:val="Kop2Char"/>
    <w:uiPriority w:val="9"/>
    <w:semiHidden/>
    <w:unhideWhenUsed/>
    <w:qFormat/>
    <w:rsid w:val="00D179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F5D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kopOranje">
    <w:name w:val="Tussenkop Oranje"/>
    <w:basedOn w:val="Standaard"/>
    <w:next w:val="Standaard"/>
    <w:uiPriority w:val="3"/>
    <w:qFormat/>
    <w:rsid w:val="00D179E8"/>
    <w:pPr>
      <w:tabs>
        <w:tab w:val="left" w:pos="567"/>
        <w:tab w:val="left" w:pos="1134"/>
      </w:tabs>
      <w:spacing w:line="260" w:lineRule="atLeast"/>
    </w:pPr>
    <w:rPr>
      <w:rFonts w:ascii="Calibri" w:hAnsi="Calibri"/>
      <w:b/>
      <w:bCs/>
      <w:color w:val="EF7D00"/>
      <w:sz w:val="22"/>
      <w:szCs w:val="22"/>
    </w:rPr>
  </w:style>
  <w:style w:type="character" w:customStyle="1" w:styleId="Kop2Char">
    <w:name w:val="Kop 2 Char"/>
    <w:basedOn w:val="Standaardalinea-lettertype"/>
    <w:link w:val="Kop2"/>
    <w:uiPriority w:val="9"/>
    <w:semiHidden/>
    <w:rsid w:val="00D179E8"/>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Verkerk</dc:creator>
  <cp:keywords/>
  <dc:description/>
  <cp:lastModifiedBy>Brenda Verkerk</cp:lastModifiedBy>
  <cp:revision>2</cp:revision>
  <dcterms:created xsi:type="dcterms:W3CDTF">2022-06-18T12:27:00Z</dcterms:created>
  <dcterms:modified xsi:type="dcterms:W3CDTF">2022-06-18T12:27:00Z</dcterms:modified>
</cp:coreProperties>
</file>